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1C29" w14:textId="77777777" w:rsidR="00141DD5" w:rsidRDefault="001B24B6" w:rsidP="00C535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0069C">
        <w:rPr>
          <w:rFonts w:ascii="Times New Roman" w:hAnsi="Times New Roman" w:cs="Times New Roman"/>
          <w:b/>
          <w:sz w:val="32"/>
          <w:szCs w:val="32"/>
          <w:u w:val="single"/>
        </w:rPr>
        <w:t xml:space="preserve">Brookside Surgery </w:t>
      </w:r>
    </w:p>
    <w:p w14:paraId="7637E6BB" w14:textId="12DDC207" w:rsidR="001B24B6" w:rsidRPr="0010069C" w:rsidRDefault="0050416C" w:rsidP="00C5351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hyperlink r:id="rId5" w:history="1">
        <w:r w:rsidR="00141DD5" w:rsidRPr="005039C9">
          <w:rPr>
            <w:rStyle w:val="Hyperlink"/>
            <w:rFonts w:ascii="Times New Roman" w:hAnsi="Times New Roman" w:cs="Times New Roman"/>
            <w:sz w:val="24"/>
            <w:szCs w:val="24"/>
          </w:rPr>
          <w:t>www.brooksidesurgery.co.uk</w:t>
        </w:r>
      </w:hyperlink>
    </w:p>
    <w:p w14:paraId="2E60A7F5" w14:textId="77777777" w:rsidR="00141DD5" w:rsidRPr="00157DDE" w:rsidRDefault="00141DD5" w:rsidP="00141DD5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A425A5E" w14:textId="77777777" w:rsidR="009B5B0B" w:rsidRDefault="009B5B0B" w:rsidP="00141DD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8EDDC7" w14:textId="18EA2C74" w:rsidR="00F91949" w:rsidRPr="00F91949" w:rsidRDefault="00F91949" w:rsidP="007A65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949">
        <w:rPr>
          <w:rFonts w:ascii="Times New Roman" w:hAnsi="Times New Roman" w:cs="Times New Roman"/>
          <w:b/>
          <w:sz w:val="24"/>
          <w:szCs w:val="24"/>
          <w:u w:val="single"/>
        </w:rPr>
        <w:t xml:space="preserve">FLU </w:t>
      </w:r>
      <w:r w:rsidR="0050416C">
        <w:rPr>
          <w:rFonts w:ascii="Times New Roman" w:hAnsi="Times New Roman" w:cs="Times New Roman"/>
          <w:b/>
          <w:sz w:val="24"/>
          <w:szCs w:val="24"/>
          <w:u w:val="single"/>
        </w:rPr>
        <w:t xml:space="preserve">&amp; COVID </w:t>
      </w:r>
      <w:r w:rsidRPr="00F91949">
        <w:rPr>
          <w:rFonts w:ascii="Times New Roman" w:hAnsi="Times New Roman" w:cs="Times New Roman"/>
          <w:b/>
          <w:sz w:val="24"/>
          <w:szCs w:val="24"/>
          <w:u w:val="single"/>
        </w:rPr>
        <w:t>VACCINATIONS</w:t>
      </w:r>
    </w:p>
    <w:p w14:paraId="05E3470F" w14:textId="42AEFFD6" w:rsidR="00141DD5" w:rsidRPr="00F91949" w:rsidRDefault="00141DD5" w:rsidP="007A6574">
      <w:pPr>
        <w:jc w:val="both"/>
        <w:rPr>
          <w:rFonts w:ascii="Times New Roman" w:hAnsi="Times New Roman" w:cs="Times New Roman"/>
          <w:sz w:val="24"/>
          <w:szCs w:val="24"/>
        </w:rPr>
      </w:pPr>
      <w:r w:rsidRPr="00F91949">
        <w:rPr>
          <w:rFonts w:ascii="Times New Roman" w:hAnsi="Times New Roman" w:cs="Times New Roman"/>
          <w:sz w:val="24"/>
          <w:szCs w:val="24"/>
        </w:rPr>
        <w:t xml:space="preserve">Appointments are </w:t>
      </w:r>
      <w:r w:rsidR="00CA2FD0">
        <w:rPr>
          <w:rFonts w:ascii="Times New Roman" w:hAnsi="Times New Roman" w:cs="Times New Roman"/>
          <w:bCs/>
          <w:sz w:val="24"/>
          <w:szCs w:val="24"/>
        </w:rPr>
        <w:t>still available to</w:t>
      </w:r>
      <w:r>
        <w:rPr>
          <w:rFonts w:ascii="Times New Roman" w:hAnsi="Times New Roman" w:cs="Times New Roman"/>
          <w:bCs/>
          <w:sz w:val="24"/>
          <w:szCs w:val="24"/>
        </w:rPr>
        <w:t xml:space="preserve"> book</w:t>
      </w:r>
      <w:r w:rsidR="00D1509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either by calling reception or</w:t>
      </w:r>
      <w:r w:rsidR="007A6574">
        <w:rPr>
          <w:rFonts w:ascii="Times New Roman" w:hAnsi="Times New Roman" w:cs="Times New Roman"/>
          <w:bCs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bCs/>
          <w:sz w:val="24"/>
          <w:szCs w:val="24"/>
        </w:rPr>
        <w:t>through</w:t>
      </w:r>
      <w:r w:rsidR="007A6574">
        <w:rPr>
          <w:rFonts w:ascii="Times New Roman" w:hAnsi="Times New Roman" w:cs="Times New Roman"/>
          <w:bCs/>
          <w:sz w:val="24"/>
          <w:szCs w:val="24"/>
        </w:rPr>
        <w:t xml:space="preserve"> the NHS App or </w:t>
      </w:r>
      <w:r>
        <w:rPr>
          <w:rFonts w:ascii="Times New Roman" w:hAnsi="Times New Roman" w:cs="Times New Roman"/>
          <w:bCs/>
          <w:sz w:val="24"/>
          <w:szCs w:val="24"/>
        </w:rPr>
        <w:t>Patient Access</w:t>
      </w:r>
      <w:r w:rsidR="0057225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CE5A7" w14:textId="77777777" w:rsidR="00141DD5" w:rsidRDefault="00141DD5" w:rsidP="007A6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3158D" w14:textId="42F8CC97" w:rsidR="00141DD5" w:rsidRPr="00A671C0" w:rsidRDefault="00CA2FD0" w:rsidP="007A65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CHILDREN AGED 2 &amp; 3 YEARS </w:t>
      </w:r>
    </w:p>
    <w:p w14:paraId="4AAEB2EA" w14:textId="31FEB247" w:rsidR="00141DD5" w:rsidRDefault="00141DD5" w:rsidP="007A6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 previous years, children aged 2 and 3 as of 31</w:t>
      </w:r>
      <w:r w:rsidRPr="00EF35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August 202</w:t>
      </w:r>
      <w:r w:rsidR="005041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FD0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eligible for a nasal flu vaccine.  </w:t>
      </w:r>
      <w:r w:rsidR="00CA2FD0">
        <w:rPr>
          <w:rFonts w:ascii="Times New Roman" w:hAnsi="Times New Roman" w:cs="Times New Roman"/>
          <w:sz w:val="24"/>
          <w:szCs w:val="24"/>
        </w:rPr>
        <w:t>Appointments are available with our nurses.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133AA" w14:textId="543DBBDA" w:rsidR="007A6574" w:rsidRDefault="007A6574" w:rsidP="007A6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C7336" w14:textId="3496DE49" w:rsidR="007A6574" w:rsidRPr="007A6574" w:rsidRDefault="007A6574" w:rsidP="007A657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6574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 PRESCRIBING</w:t>
      </w:r>
    </w:p>
    <w:p w14:paraId="0777B8EC" w14:textId="77777777" w:rsidR="007A6574" w:rsidRPr="007A6574" w:rsidRDefault="007A6574" w:rsidP="007A6574">
      <w:pPr>
        <w:jc w:val="both"/>
        <w:rPr>
          <w:rFonts w:ascii="Times New Roman" w:hAnsi="Times New Roman" w:cs="Times New Roman"/>
          <w:sz w:val="24"/>
          <w:szCs w:val="24"/>
        </w:rPr>
      </w:pPr>
      <w:r w:rsidRPr="007A6574">
        <w:rPr>
          <w:rFonts w:ascii="Times New Roman" w:hAnsi="Times New Roman" w:cs="Times New Roman"/>
          <w:sz w:val="24"/>
          <w:szCs w:val="24"/>
        </w:rPr>
        <w:t>Social prescribing – sometimes referred to as community referral – is a means of enabling GPs, nurses and other health and care professionals to refer people to a range of local, non-clinical services.</w:t>
      </w:r>
    </w:p>
    <w:p w14:paraId="16FDD97A" w14:textId="77777777" w:rsidR="007A6574" w:rsidRPr="007A6574" w:rsidRDefault="007A6574" w:rsidP="007A6574">
      <w:pPr>
        <w:jc w:val="both"/>
        <w:rPr>
          <w:rFonts w:ascii="Times New Roman" w:hAnsi="Times New Roman" w:cs="Times New Roman"/>
          <w:sz w:val="24"/>
          <w:szCs w:val="24"/>
        </w:rPr>
      </w:pPr>
      <w:r w:rsidRPr="007A6574">
        <w:rPr>
          <w:rFonts w:ascii="Times New Roman" w:hAnsi="Times New Roman" w:cs="Times New Roman"/>
          <w:sz w:val="24"/>
          <w:szCs w:val="24"/>
        </w:rPr>
        <w:t xml:space="preserve">Recognising that people’s health is determined primarily by a range of social, </w:t>
      </w:r>
      <w:proofErr w:type="gramStart"/>
      <w:r w:rsidRPr="007A6574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7A6574">
        <w:rPr>
          <w:rFonts w:ascii="Times New Roman" w:hAnsi="Times New Roman" w:cs="Times New Roman"/>
          <w:sz w:val="24"/>
          <w:szCs w:val="24"/>
        </w:rPr>
        <w:t xml:space="preserve"> and environmental factors, social prescribing seeks to address people’s needs in a holistic way. It also aims to support individuals to take greater control of their own health.</w:t>
      </w:r>
    </w:p>
    <w:p w14:paraId="238CE973" w14:textId="50CC369A" w:rsidR="007A6574" w:rsidRDefault="007A6574" w:rsidP="007A6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pleased to work with our Social Prescriber, Emma, who can help patients to access a variety of s</w:t>
      </w:r>
      <w:r w:rsidRPr="007A6574">
        <w:rPr>
          <w:rFonts w:ascii="Times New Roman" w:hAnsi="Times New Roman" w:cs="Times New Roman"/>
          <w:sz w:val="24"/>
          <w:szCs w:val="24"/>
        </w:rPr>
        <w:t>ocial prescribing schemes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6574">
        <w:rPr>
          <w:rFonts w:ascii="Times New Roman" w:hAnsi="Times New Roman" w:cs="Times New Roman"/>
          <w:sz w:val="24"/>
          <w:szCs w:val="24"/>
        </w:rPr>
        <w:t>typically provided by voluntary and community sector organisations. Examples include volunteering, arts activities, group learning, gardening, befriending, cookery, healthy eating advice and a range of sports.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E4B94" w14:textId="77777777" w:rsidR="0050416C" w:rsidRDefault="0050416C" w:rsidP="007A6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818D8" w14:textId="77777777" w:rsidR="0050416C" w:rsidRDefault="0050416C" w:rsidP="0050416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RESPIRATORY SYNCYTIAL (RSV) VACCINE </w:t>
      </w:r>
    </w:p>
    <w:p w14:paraId="207E16F9" w14:textId="0BA03F87" w:rsidR="0050416C" w:rsidRDefault="0050416C" w:rsidP="0050416C">
      <w:p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We are continuing to book appointments for the RSV vaccine so if you have had an invitation from us and haven’t yet booked then please contact the </w:t>
      </w:r>
      <w:proofErr w:type="gramStart"/>
      <w:r>
        <w:rPr>
          <w:rFonts w:ascii="Times New Roman" w:hAnsi="Times New Roman" w:cs="Times New Roman"/>
          <w:sz w:val="24"/>
          <w:szCs w:val="24"/>
          <w:lang w:eastAsia="en-GB"/>
        </w:rPr>
        <w:t>Reception</w:t>
      </w:r>
      <w:proofErr w:type="gram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team.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Unfortunately, this vaccine cannot be given at the same time as the flu vaccine so a separate appointment will be required. For more information go to </w:t>
      </w:r>
      <w:hyperlink r:id="rId6" w:history="1">
        <w:r w:rsidRPr="0071456E">
          <w:rPr>
            <w:rStyle w:val="Hyperlink"/>
            <w:rFonts w:ascii="Times New Roman" w:hAnsi="Times New Roman" w:cs="Times New Roman"/>
            <w:sz w:val="24"/>
            <w:szCs w:val="24"/>
            <w:lang w:eastAsia="en-GB"/>
          </w:rPr>
          <w:t>www.nhs.uk/conditions/respiratory-syncytial-virus-rsv</w:t>
        </w:r>
      </w:hyperlink>
    </w:p>
    <w:p w14:paraId="73436F77" w14:textId="77777777" w:rsidR="0050416C" w:rsidRPr="007A6574" w:rsidRDefault="0050416C" w:rsidP="007A6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A002D" w14:textId="77777777" w:rsidR="0050416C" w:rsidRDefault="0050416C" w:rsidP="005041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ORDERING REPEAT MEDICATION</w:t>
      </w:r>
    </w:p>
    <w:p w14:paraId="597B8D25" w14:textId="77777777" w:rsidR="0050416C" w:rsidRDefault="0050416C" w:rsidP="00504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Patients can order your repeat medication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by:-</w:t>
      </w:r>
      <w:proofErr w:type="gramEnd"/>
    </w:p>
    <w:p w14:paraId="73E29B81" w14:textId="77777777" w:rsidR="0050416C" w:rsidRDefault="0050416C" w:rsidP="005041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NHS App or Patient Access online account</w:t>
      </w:r>
    </w:p>
    <w:p w14:paraId="5774A69D" w14:textId="77777777" w:rsidR="0050416C" w:rsidRPr="00744E44" w:rsidRDefault="0050416C" w:rsidP="005041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request using the repeat slip given out with your medication – </w:t>
      </w:r>
      <w:r w:rsidRPr="00744E44">
        <w:rPr>
          <w:rFonts w:ascii="Times New Roman" w:hAnsi="Times New Roman" w:cs="Times New Roman"/>
          <w:b/>
          <w:bCs/>
          <w:sz w:val="24"/>
          <w:szCs w:val="24"/>
        </w:rPr>
        <w:t xml:space="preserve">there is a new box just inside reception so no need to wait if there is a queue for </w:t>
      </w:r>
      <w:proofErr w:type="gramStart"/>
      <w:r w:rsidRPr="00744E44">
        <w:rPr>
          <w:rFonts w:ascii="Times New Roman" w:hAnsi="Times New Roman" w:cs="Times New Roman"/>
          <w:b/>
          <w:bCs/>
          <w:sz w:val="24"/>
          <w:szCs w:val="24"/>
        </w:rPr>
        <w:t>dispensary</w:t>
      </w:r>
      <w:proofErr w:type="gramEnd"/>
    </w:p>
    <w:p w14:paraId="3128AD87" w14:textId="77777777" w:rsidR="0050416C" w:rsidRDefault="0050416C" w:rsidP="005041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 an online request via our </w:t>
      </w:r>
      <w:proofErr w:type="gramStart"/>
      <w:r>
        <w:rPr>
          <w:rFonts w:ascii="Times New Roman" w:hAnsi="Times New Roman" w:cs="Times New Roman"/>
          <w:sz w:val="24"/>
          <w:szCs w:val="24"/>
        </w:rPr>
        <w:t>website</w:t>
      </w:r>
      <w:proofErr w:type="gramEnd"/>
    </w:p>
    <w:p w14:paraId="0095DB61" w14:textId="596FD0CD" w:rsidR="0050416C" w:rsidRDefault="0050416C" w:rsidP="00504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medication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queries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then </w:t>
      </w:r>
      <w:r>
        <w:rPr>
          <w:rFonts w:ascii="Times New Roman" w:hAnsi="Times New Roman" w:cs="Times New Roman"/>
          <w:sz w:val="24"/>
          <w:szCs w:val="24"/>
        </w:rPr>
        <w:t>please</w:t>
      </w:r>
      <w:r>
        <w:rPr>
          <w:rFonts w:ascii="Times New Roman" w:hAnsi="Times New Roman" w:cs="Times New Roman"/>
          <w:sz w:val="24"/>
          <w:szCs w:val="24"/>
        </w:rPr>
        <w:t xml:space="preserve"> call and speak to our Care Navigators who will arrange for a Dispenser to contact you or you can submit an online request.</w:t>
      </w:r>
    </w:p>
    <w:p w14:paraId="100DC8B8" w14:textId="5513CD89" w:rsidR="0050416C" w:rsidRDefault="0050416C" w:rsidP="00504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dispensary staff will be continuing to help patients with this transition and if you have any concerns then please speak to one of them.</w:t>
      </w:r>
    </w:p>
    <w:p w14:paraId="1ACD9852" w14:textId="77777777" w:rsidR="007A6574" w:rsidRDefault="007A6574" w:rsidP="007A657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EF19A8" w14:textId="39B2C8C9" w:rsidR="007A6574" w:rsidRDefault="007A6574" w:rsidP="007A657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SOCIAL MEDIA</w:t>
      </w:r>
    </w:p>
    <w:p w14:paraId="18CD12F5" w14:textId="72A49B25" w:rsidR="007A6574" w:rsidRPr="007A6574" w:rsidRDefault="007A6574" w:rsidP="007A6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very latest news please follow us on Facebook and Instagram.</w:t>
      </w:r>
    </w:p>
    <w:p w14:paraId="7CD203AA" w14:textId="77777777" w:rsidR="00CA2FD0" w:rsidRDefault="00CA2FD0" w:rsidP="007A6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632D2" w14:textId="375C381C" w:rsidR="00141DD5" w:rsidRDefault="00141DD5" w:rsidP="007A65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PRACTICE LEARNING EVENT</w:t>
      </w:r>
    </w:p>
    <w:p w14:paraId="0A11885A" w14:textId="690DAE37" w:rsidR="00141DD5" w:rsidRDefault="00CA2FD0" w:rsidP="007A6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surgery will be closed for training on Wednesday </w:t>
      </w:r>
      <w:r w:rsidR="007A6574">
        <w:rPr>
          <w:rFonts w:ascii="Times New Roman" w:hAnsi="Times New Roman" w:cs="Times New Roman"/>
          <w:sz w:val="24"/>
          <w:szCs w:val="24"/>
        </w:rPr>
        <w:t>2</w:t>
      </w:r>
      <w:r w:rsidR="0050416C">
        <w:rPr>
          <w:rFonts w:ascii="Times New Roman" w:hAnsi="Times New Roman" w:cs="Times New Roman"/>
          <w:sz w:val="24"/>
          <w:szCs w:val="24"/>
        </w:rPr>
        <w:t>0</w:t>
      </w:r>
      <w:r w:rsidR="007A6574" w:rsidRPr="007A65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A6574">
        <w:rPr>
          <w:rFonts w:ascii="Times New Roman" w:hAnsi="Times New Roman" w:cs="Times New Roman"/>
          <w:sz w:val="24"/>
          <w:szCs w:val="24"/>
        </w:rPr>
        <w:t xml:space="preserve"> November from 1-</w:t>
      </w:r>
      <w:r w:rsidR="0050416C">
        <w:rPr>
          <w:rFonts w:ascii="Times New Roman" w:hAnsi="Times New Roman" w:cs="Times New Roman"/>
          <w:sz w:val="24"/>
          <w:szCs w:val="24"/>
        </w:rPr>
        <w:t>5.0</w:t>
      </w:r>
      <w:r w:rsidR="007A6574">
        <w:rPr>
          <w:rFonts w:ascii="Times New Roman" w:hAnsi="Times New Roman" w:cs="Times New Roman"/>
          <w:sz w:val="24"/>
          <w:szCs w:val="24"/>
        </w:rPr>
        <w:t xml:space="preserve">0pm.  </w:t>
      </w:r>
    </w:p>
    <w:p w14:paraId="5FD1D011" w14:textId="27686913" w:rsidR="00CA2FD0" w:rsidRDefault="00CA2FD0" w:rsidP="007A65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3D185" w14:textId="22E37C56" w:rsidR="007A6574" w:rsidRDefault="007A6574" w:rsidP="007A657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6574">
        <w:rPr>
          <w:rFonts w:ascii="Times New Roman" w:hAnsi="Times New Roman" w:cs="Times New Roman"/>
          <w:b/>
          <w:bCs/>
          <w:sz w:val="24"/>
          <w:szCs w:val="24"/>
          <w:u w:val="single"/>
        </w:rPr>
        <w:t>NEW STAFF</w:t>
      </w:r>
    </w:p>
    <w:p w14:paraId="0C25A246" w14:textId="3D3DC5DB" w:rsidR="007A6574" w:rsidRPr="007A6574" w:rsidRDefault="007A6574" w:rsidP="007A6574">
      <w:pPr>
        <w:jc w:val="both"/>
        <w:rPr>
          <w:rFonts w:ascii="Times New Roman" w:hAnsi="Times New Roman" w:cs="Times New Roman"/>
          <w:sz w:val="24"/>
          <w:szCs w:val="24"/>
        </w:rPr>
      </w:pPr>
      <w:r w:rsidRPr="007A6574">
        <w:rPr>
          <w:rFonts w:ascii="Times New Roman" w:hAnsi="Times New Roman" w:cs="Times New Roman"/>
          <w:sz w:val="24"/>
          <w:szCs w:val="24"/>
        </w:rPr>
        <w:t>We are delighted to welcome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6C">
        <w:rPr>
          <w:rFonts w:ascii="Times New Roman" w:hAnsi="Times New Roman" w:cs="Times New Roman"/>
          <w:sz w:val="24"/>
          <w:szCs w:val="24"/>
        </w:rPr>
        <w:t xml:space="preserve">Polly </w:t>
      </w:r>
      <w:r w:rsidRPr="007A6574">
        <w:rPr>
          <w:rFonts w:ascii="Times New Roman" w:hAnsi="Times New Roman" w:cs="Times New Roman"/>
          <w:sz w:val="24"/>
          <w:szCs w:val="24"/>
        </w:rPr>
        <w:t xml:space="preserve">to the Brookside </w:t>
      </w:r>
      <w:r w:rsidR="0050416C">
        <w:rPr>
          <w:rFonts w:ascii="Times New Roman" w:hAnsi="Times New Roman" w:cs="Times New Roman"/>
          <w:sz w:val="24"/>
          <w:szCs w:val="24"/>
        </w:rPr>
        <w:t xml:space="preserve">Dispensary </w:t>
      </w:r>
      <w:r w:rsidRPr="007A6574">
        <w:rPr>
          <w:rFonts w:ascii="Times New Roman" w:hAnsi="Times New Roman" w:cs="Times New Roman"/>
          <w:sz w:val="24"/>
          <w:szCs w:val="24"/>
        </w:rPr>
        <w:t>Team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0416C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="0050416C">
        <w:rPr>
          <w:rFonts w:ascii="Times New Roman" w:hAnsi="Times New Roman" w:cs="Times New Roman"/>
          <w:sz w:val="24"/>
          <w:szCs w:val="24"/>
        </w:rPr>
        <w:t xml:space="preserve"> of you may well recognise her from her previous role as a phlebotomist and dispenser in Coventry.</w:t>
      </w:r>
    </w:p>
    <w:sectPr w:rsidR="007A6574" w:rsidRPr="007A6574" w:rsidSect="00F91949">
      <w:pgSz w:w="11906" w:h="16838"/>
      <w:pgMar w:top="284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Raleway SemiBold">
    <w:altName w:val="Raleway SemiBold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69AD"/>
    <w:multiLevelType w:val="multilevel"/>
    <w:tmpl w:val="5FD2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261274"/>
    <w:multiLevelType w:val="hybridMultilevel"/>
    <w:tmpl w:val="4F500C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7A663E"/>
    <w:multiLevelType w:val="hybridMultilevel"/>
    <w:tmpl w:val="37A2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2C54"/>
    <w:multiLevelType w:val="hybridMultilevel"/>
    <w:tmpl w:val="7DA49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B720F"/>
    <w:multiLevelType w:val="multilevel"/>
    <w:tmpl w:val="06E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0E15C1"/>
    <w:multiLevelType w:val="multilevel"/>
    <w:tmpl w:val="5FD282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316AEB"/>
    <w:multiLevelType w:val="hybridMultilevel"/>
    <w:tmpl w:val="F836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B3559"/>
    <w:multiLevelType w:val="multilevel"/>
    <w:tmpl w:val="C67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F2AAE"/>
    <w:multiLevelType w:val="hybridMultilevel"/>
    <w:tmpl w:val="D972A1BE"/>
    <w:lvl w:ilvl="0" w:tplc="C41E2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364502">
    <w:abstractNumId w:val="5"/>
  </w:num>
  <w:num w:numId="2" w16cid:durableId="2053462138">
    <w:abstractNumId w:val="2"/>
  </w:num>
  <w:num w:numId="3" w16cid:durableId="2079859624">
    <w:abstractNumId w:val="0"/>
  </w:num>
  <w:num w:numId="4" w16cid:durableId="154802384">
    <w:abstractNumId w:val="7"/>
  </w:num>
  <w:num w:numId="5" w16cid:durableId="1915583463">
    <w:abstractNumId w:val="3"/>
  </w:num>
  <w:num w:numId="6" w16cid:durableId="552278126">
    <w:abstractNumId w:val="6"/>
  </w:num>
  <w:num w:numId="7" w16cid:durableId="11036471">
    <w:abstractNumId w:val="4"/>
  </w:num>
  <w:num w:numId="8" w16cid:durableId="1549803523">
    <w:abstractNumId w:val="8"/>
  </w:num>
  <w:num w:numId="9" w16cid:durableId="38380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B6"/>
    <w:rsid w:val="00046197"/>
    <w:rsid w:val="0010069C"/>
    <w:rsid w:val="00141DD5"/>
    <w:rsid w:val="00157DDE"/>
    <w:rsid w:val="00174F74"/>
    <w:rsid w:val="00195944"/>
    <w:rsid w:val="001B24B6"/>
    <w:rsid w:val="001F55F2"/>
    <w:rsid w:val="002033C2"/>
    <w:rsid w:val="00244999"/>
    <w:rsid w:val="002F0E97"/>
    <w:rsid w:val="00397F6A"/>
    <w:rsid w:val="0050416C"/>
    <w:rsid w:val="00564F39"/>
    <w:rsid w:val="00572256"/>
    <w:rsid w:val="00613937"/>
    <w:rsid w:val="00682FF4"/>
    <w:rsid w:val="006E77A0"/>
    <w:rsid w:val="00754734"/>
    <w:rsid w:val="007A6574"/>
    <w:rsid w:val="008038B4"/>
    <w:rsid w:val="00837B94"/>
    <w:rsid w:val="00897CE9"/>
    <w:rsid w:val="00913994"/>
    <w:rsid w:val="00973573"/>
    <w:rsid w:val="009B1C07"/>
    <w:rsid w:val="009B5B0B"/>
    <w:rsid w:val="00A671C0"/>
    <w:rsid w:val="00AD119C"/>
    <w:rsid w:val="00AF0E4B"/>
    <w:rsid w:val="00C02814"/>
    <w:rsid w:val="00C5351E"/>
    <w:rsid w:val="00CA2FD0"/>
    <w:rsid w:val="00CB53E4"/>
    <w:rsid w:val="00D1509E"/>
    <w:rsid w:val="00D54D35"/>
    <w:rsid w:val="00DD116F"/>
    <w:rsid w:val="00EC758F"/>
    <w:rsid w:val="00F7393D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041C"/>
  <w15:docId w15:val="{82BCA7FA-63C5-4AEB-B88E-5BF62A12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5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5351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B2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24B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5351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351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0069C"/>
    <w:rPr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0069C"/>
    <w:pPr>
      <w:widowControl w:val="0"/>
      <w:autoSpaceDE w:val="0"/>
      <w:autoSpaceDN w:val="0"/>
      <w:ind w:left="1440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0069C"/>
    <w:rPr>
      <w:rFonts w:ascii="Arial" w:eastAsia="Arial" w:hAnsi="Arial" w:cs="Arial"/>
      <w:sz w:val="24"/>
      <w:szCs w:val="24"/>
      <w:lang w:val="en-US"/>
    </w:rPr>
  </w:style>
  <w:style w:type="paragraph" w:customStyle="1" w:styleId="Default">
    <w:name w:val="Default"/>
    <w:rsid w:val="00174F7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74F74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74F74"/>
    <w:rPr>
      <w:rFonts w:ascii="Lato Light" w:hAnsi="Lato Light" w:cs="Lato Light"/>
      <w:color w:val="000000"/>
      <w:sz w:val="32"/>
      <w:szCs w:val="32"/>
    </w:rPr>
  </w:style>
  <w:style w:type="paragraph" w:customStyle="1" w:styleId="Pa4">
    <w:name w:val="Pa4"/>
    <w:basedOn w:val="Default"/>
    <w:next w:val="Default"/>
    <w:uiPriority w:val="99"/>
    <w:rsid w:val="00174F74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74F74"/>
    <w:rPr>
      <w:rFonts w:ascii="Raleway SemiBold" w:hAnsi="Raleway SemiBold" w:cs="Raleway SemiBold"/>
      <w:b/>
      <w:bCs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41DD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5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8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87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1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2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1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1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2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s.uk/conditions/respiratory-syncytial-virus-rsv" TargetMode="External"/><Relationship Id="rId5" Type="http://schemas.openxmlformats.org/officeDocument/2006/relationships/hyperlink" Target="http://www.brooksidesurger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xcxcxcxcxcxcxcxcxcx</dc:creator>
  <cp:lastModifiedBy>Clark Madeleine (M84616) Brookside Surgery</cp:lastModifiedBy>
  <cp:revision>2</cp:revision>
  <cp:lastPrinted>2020-09-04T12:35:00Z</cp:lastPrinted>
  <dcterms:created xsi:type="dcterms:W3CDTF">2024-10-17T14:37:00Z</dcterms:created>
  <dcterms:modified xsi:type="dcterms:W3CDTF">2024-10-17T14:37:00Z</dcterms:modified>
</cp:coreProperties>
</file>