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1FAF" w14:textId="33906850" w:rsidR="00314B1E" w:rsidRPr="00314B1E" w:rsidRDefault="00314B1E" w:rsidP="00314B1E">
      <w:pPr>
        <w:pStyle w:val="Heading4"/>
        <w:widowControl w:val="0"/>
        <w:jc w:val="center"/>
        <w:rPr>
          <w:sz w:val="52"/>
          <w:szCs w:val="52"/>
        </w:rPr>
      </w:pPr>
      <w:r w:rsidRPr="00314B1E">
        <w:rPr>
          <w:sz w:val="52"/>
          <w:szCs w:val="52"/>
        </w:rPr>
        <w:t>PRACTICE COMPLAINTS PROCEDURE</w:t>
      </w:r>
    </w:p>
    <w:p w14:paraId="15E84974" w14:textId="0DCB5BF6" w:rsidR="00314B1E" w:rsidRDefault="00314B1E" w:rsidP="00314B1E">
      <w:pPr>
        <w:widowControl w:val="0"/>
        <w:rPr>
          <w:b/>
          <w:bCs/>
          <w:sz w:val="28"/>
          <w:szCs w:val="28"/>
        </w:rPr>
      </w:pPr>
    </w:p>
    <w:p w14:paraId="0B56A88E" w14:textId="4D9393C7" w:rsidR="00314B1E" w:rsidRDefault="000173A7" w:rsidP="00314B1E">
      <w:pPr>
        <w:widowControl w:val="0"/>
        <w:jc w:val="center"/>
        <w:rPr>
          <w:b/>
          <w:bCs/>
          <w:sz w:val="28"/>
          <w:szCs w:val="28"/>
        </w:rPr>
      </w:pPr>
      <w:r>
        <w:rPr>
          <w:b/>
          <w:bCs/>
          <w:noProof/>
          <w:sz w:val="28"/>
          <w:szCs w:val="28"/>
        </w:rPr>
        <w:drawing>
          <wp:anchor distT="0" distB="0" distL="114300" distR="114300" simplePos="0" relativeHeight="251658752" behindDoc="0" locked="0" layoutInCell="1" allowOverlap="1" wp14:anchorId="3A340CBD" wp14:editId="4E7B4CFC">
            <wp:simplePos x="0" y="0"/>
            <wp:positionH relativeFrom="margin">
              <wp:posOffset>408940</wp:posOffset>
            </wp:positionH>
            <wp:positionV relativeFrom="margin">
              <wp:posOffset>1104265</wp:posOffset>
            </wp:positionV>
            <wp:extent cx="5068570" cy="3400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8570" cy="3400425"/>
                    </a:xfrm>
                    <a:prstGeom prst="rect">
                      <a:avLst/>
                    </a:prstGeom>
                    <a:noFill/>
                  </pic:spPr>
                </pic:pic>
              </a:graphicData>
            </a:graphic>
            <wp14:sizeRelH relativeFrom="page">
              <wp14:pctWidth>0</wp14:pctWidth>
            </wp14:sizeRelH>
            <wp14:sizeRelV relativeFrom="page">
              <wp14:pctHeight>0</wp14:pctHeight>
            </wp14:sizeRelV>
          </wp:anchor>
        </w:drawing>
      </w:r>
    </w:p>
    <w:p w14:paraId="168D1905" w14:textId="743004B1" w:rsidR="00314B1E" w:rsidRDefault="00314B1E" w:rsidP="00314B1E">
      <w:pPr>
        <w:widowControl w:val="0"/>
        <w:rPr>
          <w:b/>
          <w:bCs/>
          <w:sz w:val="28"/>
          <w:szCs w:val="28"/>
        </w:rPr>
      </w:pPr>
    </w:p>
    <w:p w14:paraId="29C1B01E" w14:textId="1B3AD280" w:rsidR="000173A7" w:rsidRDefault="000173A7" w:rsidP="00314B1E">
      <w:pPr>
        <w:widowControl w:val="0"/>
        <w:rPr>
          <w:b/>
          <w:bCs/>
          <w:sz w:val="28"/>
          <w:szCs w:val="28"/>
        </w:rPr>
      </w:pPr>
    </w:p>
    <w:p w14:paraId="3AAA459A" w14:textId="313CFB44" w:rsidR="000173A7" w:rsidRDefault="000173A7" w:rsidP="00314B1E">
      <w:pPr>
        <w:widowControl w:val="0"/>
        <w:rPr>
          <w:b/>
          <w:bCs/>
          <w:sz w:val="28"/>
          <w:szCs w:val="28"/>
        </w:rPr>
      </w:pPr>
    </w:p>
    <w:p w14:paraId="0B801CC6" w14:textId="4CDC8CD4" w:rsidR="000173A7" w:rsidRDefault="000173A7" w:rsidP="00314B1E">
      <w:pPr>
        <w:widowControl w:val="0"/>
        <w:rPr>
          <w:b/>
          <w:bCs/>
          <w:sz w:val="28"/>
          <w:szCs w:val="28"/>
        </w:rPr>
      </w:pPr>
    </w:p>
    <w:p w14:paraId="441383FF" w14:textId="3BBBA574" w:rsidR="000173A7" w:rsidRDefault="000173A7" w:rsidP="00314B1E">
      <w:pPr>
        <w:widowControl w:val="0"/>
        <w:rPr>
          <w:b/>
          <w:bCs/>
          <w:sz w:val="28"/>
          <w:szCs w:val="28"/>
        </w:rPr>
      </w:pPr>
    </w:p>
    <w:p w14:paraId="28C7287C" w14:textId="7B68F29D" w:rsidR="000173A7" w:rsidRDefault="000173A7" w:rsidP="00314B1E">
      <w:pPr>
        <w:widowControl w:val="0"/>
        <w:rPr>
          <w:b/>
          <w:bCs/>
          <w:sz w:val="28"/>
          <w:szCs w:val="28"/>
        </w:rPr>
      </w:pPr>
    </w:p>
    <w:p w14:paraId="04305B83" w14:textId="4E336869" w:rsidR="000173A7" w:rsidRDefault="000173A7" w:rsidP="00314B1E">
      <w:pPr>
        <w:widowControl w:val="0"/>
        <w:rPr>
          <w:b/>
          <w:bCs/>
          <w:sz w:val="28"/>
          <w:szCs w:val="28"/>
        </w:rPr>
      </w:pPr>
    </w:p>
    <w:p w14:paraId="25396A59" w14:textId="26B1A8E2" w:rsidR="000173A7" w:rsidRDefault="000173A7" w:rsidP="00314B1E">
      <w:pPr>
        <w:widowControl w:val="0"/>
        <w:rPr>
          <w:b/>
          <w:bCs/>
          <w:sz w:val="28"/>
          <w:szCs w:val="28"/>
        </w:rPr>
      </w:pPr>
    </w:p>
    <w:p w14:paraId="08A8A3B2" w14:textId="489CA2FA" w:rsidR="000173A7" w:rsidRDefault="000173A7" w:rsidP="00314B1E">
      <w:pPr>
        <w:widowControl w:val="0"/>
        <w:rPr>
          <w:b/>
          <w:bCs/>
          <w:sz w:val="28"/>
          <w:szCs w:val="28"/>
        </w:rPr>
      </w:pPr>
    </w:p>
    <w:p w14:paraId="3C253D51" w14:textId="7BAE26DC" w:rsidR="000173A7" w:rsidRDefault="000173A7" w:rsidP="00314B1E">
      <w:pPr>
        <w:widowControl w:val="0"/>
        <w:rPr>
          <w:b/>
          <w:bCs/>
          <w:sz w:val="28"/>
          <w:szCs w:val="28"/>
        </w:rPr>
      </w:pPr>
    </w:p>
    <w:p w14:paraId="6315CF57" w14:textId="56C01B8A" w:rsidR="000173A7" w:rsidRDefault="000173A7" w:rsidP="00314B1E">
      <w:pPr>
        <w:widowControl w:val="0"/>
        <w:rPr>
          <w:b/>
          <w:bCs/>
          <w:sz w:val="28"/>
          <w:szCs w:val="28"/>
        </w:rPr>
      </w:pPr>
    </w:p>
    <w:p w14:paraId="22ED5C4B" w14:textId="06FA76F3" w:rsidR="000173A7" w:rsidRDefault="000173A7" w:rsidP="00314B1E">
      <w:pPr>
        <w:widowControl w:val="0"/>
        <w:rPr>
          <w:b/>
          <w:bCs/>
          <w:sz w:val="28"/>
          <w:szCs w:val="28"/>
        </w:rPr>
      </w:pPr>
    </w:p>
    <w:p w14:paraId="51B2099D" w14:textId="3627B4DC" w:rsidR="000173A7" w:rsidRDefault="000173A7" w:rsidP="00314B1E">
      <w:pPr>
        <w:widowControl w:val="0"/>
        <w:rPr>
          <w:b/>
          <w:bCs/>
          <w:sz w:val="28"/>
          <w:szCs w:val="28"/>
        </w:rPr>
      </w:pPr>
    </w:p>
    <w:p w14:paraId="2C523A2F" w14:textId="698EE3E1" w:rsidR="000173A7" w:rsidRDefault="000173A7" w:rsidP="00314B1E">
      <w:pPr>
        <w:widowControl w:val="0"/>
        <w:rPr>
          <w:b/>
          <w:bCs/>
          <w:sz w:val="28"/>
          <w:szCs w:val="28"/>
        </w:rPr>
      </w:pPr>
    </w:p>
    <w:p w14:paraId="29C92188" w14:textId="24181C60" w:rsidR="000173A7" w:rsidRDefault="000173A7" w:rsidP="00314B1E">
      <w:pPr>
        <w:widowControl w:val="0"/>
        <w:rPr>
          <w:b/>
          <w:bCs/>
          <w:sz w:val="28"/>
          <w:szCs w:val="28"/>
        </w:rPr>
      </w:pPr>
    </w:p>
    <w:p w14:paraId="4C054AAB" w14:textId="020E5A04" w:rsidR="000173A7" w:rsidRDefault="000173A7" w:rsidP="00314B1E">
      <w:pPr>
        <w:widowControl w:val="0"/>
        <w:rPr>
          <w:b/>
          <w:bCs/>
          <w:sz w:val="28"/>
          <w:szCs w:val="28"/>
        </w:rPr>
      </w:pPr>
    </w:p>
    <w:p w14:paraId="7BA00166" w14:textId="44629DDE" w:rsidR="000173A7" w:rsidRDefault="000173A7" w:rsidP="00314B1E">
      <w:pPr>
        <w:widowControl w:val="0"/>
        <w:rPr>
          <w:b/>
          <w:bCs/>
          <w:sz w:val="28"/>
          <w:szCs w:val="28"/>
        </w:rPr>
      </w:pPr>
    </w:p>
    <w:p w14:paraId="164F2924" w14:textId="77777777" w:rsidR="000173A7" w:rsidRDefault="000173A7" w:rsidP="00314B1E">
      <w:pPr>
        <w:widowControl w:val="0"/>
        <w:rPr>
          <w:b/>
          <w:bCs/>
          <w:sz w:val="28"/>
          <w:szCs w:val="28"/>
        </w:rPr>
      </w:pPr>
    </w:p>
    <w:p w14:paraId="3E058898" w14:textId="77777777" w:rsidR="00314B1E" w:rsidRDefault="00314B1E" w:rsidP="00314B1E">
      <w:pPr>
        <w:widowControl w:val="0"/>
        <w:rPr>
          <w:b/>
          <w:bCs/>
          <w:sz w:val="28"/>
          <w:szCs w:val="28"/>
        </w:rPr>
      </w:pPr>
    </w:p>
    <w:p w14:paraId="7555F666" w14:textId="77777777" w:rsidR="00314B1E" w:rsidRPr="00314B1E" w:rsidRDefault="00314B1E" w:rsidP="00314B1E">
      <w:pPr>
        <w:widowControl w:val="0"/>
        <w:jc w:val="center"/>
        <w:rPr>
          <w:sz w:val="40"/>
          <w:szCs w:val="40"/>
        </w:rPr>
      </w:pPr>
      <w:r w:rsidRPr="00314B1E">
        <w:rPr>
          <w:b/>
          <w:bCs/>
          <w:sz w:val="40"/>
          <w:szCs w:val="40"/>
        </w:rPr>
        <w:t>Brookside Surgery</w:t>
      </w:r>
    </w:p>
    <w:p w14:paraId="7DDA9652" w14:textId="77777777" w:rsidR="00314B1E" w:rsidRPr="00314B1E" w:rsidRDefault="00314B1E" w:rsidP="00314B1E">
      <w:pPr>
        <w:widowControl w:val="0"/>
        <w:jc w:val="center"/>
        <w:rPr>
          <w:b/>
          <w:bCs/>
          <w:sz w:val="40"/>
          <w:szCs w:val="40"/>
        </w:rPr>
      </w:pPr>
      <w:r w:rsidRPr="00314B1E">
        <w:rPr>
          <w:b/>
          <w:bCs/>
          <w:sz w:val="40"/>
          <w:szCs w:val="40"/>
        </w:rPr>
        <w:t>Stretton on Dunsmore</w:t>
      </w:r>
    </w:p>
    <w:p w14:paraId="45C5BDF3" w14:textId="77777777" w:rsidR="00314B1E" w:rsidRPr="00314B1E" w:rsidRDefault="00314B1E" w:rsidP="00314B1E">
      <w:pPr>
        <w:widowControl w:val="0"/>
        <w:jc w:val="center"/>
        <w:rPr>
          <w:sz w:val="40"/>
          <w:szCs w:val="40"/>
        </w:rPr>
      </w:pPr>
      <w:r w:rsidRPr="00314B1E">
        <w:rPr>
          <w:b/>
          <w:bCs/>
          <w:sz w:val="40"/>
          <w:szCs w:val="40"/>
        </w:rPr>
        <w:t>Rugby</w:t>
      </w:r>
    </w:p>
    <w:p w14:paraId="4E14FE59" w14:textId="77777777" w:rsidR="00314B1E" w:rsidRPr="00314B1E" w:rsidRDefault="00314B1E" w:rsidP="00314B1E">
      <w:pPr>
        <w:widowControl w:val="0"/>
        <w:jc w:val="center"/>
        <w:rPr>
          <w:sz w:val="40"/>
          <w:szCs w:val="40"/>
        </w:rPr>
      </w:pPr>
      <w:r w:rsidRPr="00314B1E">
        <w:rPr>
          <w:b/>
          <w:bCs/>
          <w:sz w:val="40"/>
          <w:szCs w:val="40"/>
        </w:rPr>
        <w:t>Warwickshire</w:t>
      </w:r>
    </w:p>
    <w:p w14:paraId="166E8BD4" w14:textId="77777777" w:rsidR="00314B1E" w:rsidRPr="00314B1E" w:rsidRDefault="00314B1E" w:rsidP="00314B1E">
      <w:pPr>
        <w:jc w:val="center"/>
        <w:rPr>
          <w:b/>
          <w:bCs/>
          <w:sz w:val="40"/>
          <w:szCs w:val="40"/>
        </w:rPr>
      </w:pPr>
      <w:r w:rsidRPr="00314B1E">
        <w:rPr>
          <w:b/>
          <w:bCs/>
          <w:sz w:val="40"/>
          <w:szCs w:val="40"/>
        </w:rPr>
        <w:t>CV23 9NH</w:t>
      </w:r>
    </w:p>
    <w:p w14:paraId="29F70248" w14:textId="77777777" w:rsidR="00314B1E" w:rsidRPr="00314B1E" w:rsidRDefault="00314B1E" w:rsidP="00314B1E">
      <w:pPr>
        <w:jc w:val="center"/>
        <w:rPr>
          <w:b/>
          <w:bCs/>
          <w:sz w:val="40"/>
          <w:szCs w:val="40"/>
        </w:rPr>
      </w:pPr>
    </w:p>
    <w:p w14:paraId="4212750F" w14:textId="77777777" w:rsidR="00314B1E" w:rsidRDefault="00314B1E" w:rsidP="00314B1E">
      <w:pPr>
        <w:jc w:val="center"/>
        <w:rPr>
          <w:b/>
          <w:bCs/>
          <w:sz w:val="40"/>
          <w:szCs w:val="40"/>
        </w:rPr>
      </w:pPr>
      <w:r>
        <w:rPr>
          <w:b/>
          <w:bCs/>
          <w:sz w:val="40"/>
          <w:szCs w:val="40"/>
        </w:rPr>
        <w:t xml:space="preserve">Telephone: </w:t>
      </w:r>
      <w:r>
        <w:rPr>
          <w:b/>
          <w:bCs/>
          <w:sz w:val="40"/>
          <w:szCs w:val="40"/>
        </w:rPr>
        <w:tab/>
        <w:t>024</w:t>
      </w:r>
      <w:r w:rsidRPr="00314B1E">
        <w:rPr>
          <w:b/>
          <w:bCs/>
          <w:sz w:val="40"/>
          <w:szCs w:val="40"/>
        </w:rPr>
        <w:t>76</w:t>
      </w:r>
      <w:r>
        <w:rPr>
          <w:b/>
          <w:bCs/>
          <w:sz w:val="40"/>
          <w:szCs w:val="40"/>
        </w:rPr>
        <w:t xml:space="preserve"> 54</w:t>
      </w:r>
      <w:r w:rsidRPr="00314B1E">
        <w:rPr>
          <w:b/>
          <w:bCs/>
          <w:sz w:val="40"/>
          <w:szCs w:val="40"/>
        </w:rPr>
        <w:t>2525</w:t>
      </w:r>
    </w:p>
    <w:p w14:paraId="59219E42" w14:textId="77777777" w:rsidR="00314B1E" w:rsidRPr="00314B1E" w:rsidRDefault="00314B1E" w:rsidP="00314B1E">
      <w:pPr>
        <w:jc w:val="center"/>
        <w:rPr>
          <w:b/>
          <w:bCs/>
          <w:sz w:val="40"/>
          <w:szCs w:val="40"/>
        </w:rPr>
      </w:pPr>
      <w:r>
        <w:rPr>
          <w:b/>
          <w:bCs/>
          <w:sz w:val="40"/>
          <w:szCs w:val="40"/>
        </w:rPr>
        <w:t xml:space="preserve">Email: </w:t>
      </w:r>
      <w:r>
        <w:rPr>
          <w:b/>
          <w:bCs/>
          <w:sz w:val="40"/>
          <w:szCs w:val="40"/>
        </w:rPr>
        <w:tab/>
        <w:t>brooksidereception@nhs.net</w:t>
      </w:r>
    </w:p>
    <w:p w14:paraId="79C133B2" w14:textId="77777777" w:rsidR="00314B1E" w:rsidRPr="00314B1E" w:rsidRDefault="00314B1E" w:rsidP="00314B1E">
      <w:pPr>
        <w:rPr>
          <w:b/>
          <w:bCs/>
          <w:sz w:val="40"/>
          <w:szCs w:val="40"/>
        </w:rPr>
      </w:pPr>
    </w:p>
    <w:p w14:paraId="03E93F2F" w14:textId="77777777" w:rsidR="00314B1E" w:rsidRPr="00314B1E" w:rsidRDefault="00314B1E" w:rsidP="00314B1E">
      <w:pPr>
        <w:rPr>
          <w:b/>
          <w:bCs/>
          <w:sz w:val="40"/>
          <w:szCs w:val="40"/>
        </w:rPr>
      </w:pPr>
    </w:p>
    <w:p w14:paraId="055F8499" w14:textId="77777777" w:rsidR="000173A7" w:rsidRPr="000173A7" w:rsidRDefault="000173A7" w:rsidP="000173A7">
      <w:pPr>
        <w:rPr>
          <w:sz w:val="40"/>
          <w:szCs w:val="40"/>
        </w:rPr>
      </w:pPr>
      <w:r w:rsidRPr="000173A7">
        <w:rPr>
          <w:b/>
          <w:sz w:val="40"/>
          <w:szCs w:val="40"/>
        </w:rPr>
        <w:t>Dr A Watters</w:t>
      </w:r>
      <w:r w:rsidRPr="000173A7">
        <w:rPr>
          <w:sz w:val="40"/>
          <w:szCs w:val="40"/>
        </w:rPr>
        <w:t xml:space="preserve"> MBChB MRCGP DRCOG</w:t>
      </w:r>
    </w:p>
    <w:p w14:paraId="3C6EA492" w14:textId="77777777" w:rsidR="000173A7" w:rsidRDefault="000173A7" w:rsidP="000173A7">
      <w:pPr>
        <w:rPr>
          <w:sz w:val="40"/>
          <w:szCs w:val="40"/>
        </w:rPr>
      </w:pPr>
      <w:r w:rsidRPr="000173A7">
        <w:rPr>
          <w:b/>
          <w:sz w:val="40"/>
          <w:szCs w:val="40"/>
        </w:rPr>
        <w:t>Dr J Menon</w:t>
      </w:r>
      <w:r w:rsidRPr="000173A7">
        <w:rPr>
          <w:sz w:val="40"/>
          <w:szCs w:val="40"/>
        </w:rPr>
        <w:t xml:space="preserve"> </w:t>
      </w:r>
      <w:proofErr w:type="spellStart"/>
      <w:r w:rsidRPr="000173A7">
        <w:rPr>
          <w:sz w:val="40"/>
          <w:szCs w:val="40"/>
        </w:rPr>
        <w:t>MUDr</w:t>
      </w:r>
      <w:proofErr w:type="spellEnd"/>
      <w:r w:rsidRPr="000173A7">
        <w:rPr>
          <w:sz w:val="40"/>
          <w:szCs w:val="40"/>
        </w:rPr>
        <w:t xml:space="preserve"> MRCGP</w:t>
      </w:r>
    </w:p>
    <w:p w14:paraId="723568E8" w14:textId="77777777" w:rsidR="00F36B26" w:rsidRPr="000173A7" w:rsidRDefault="00F36B26" w:rsidP="000173A7">
      <w:pPr>
        <w:rPr>
          <w:sz w:val="40"/>
          <w:szCs w:val="40"/>
        </w:rPr>
      </w:pPr>
    </w:p>
    <w:p w14:paraId="10CAD157" w14:textId="77777777" w:rsidR="00314B1E" w:rsidRPr="00314B1E" w:rsidRDefault="00314B1E" w:rsidP="00314B1E">
      <w:pPr>
        <w:pStyle w:val="BodyText"/>
        <w:widowControl w:val="0"/>
        <w:rPr>
          <w:sz w:val="32"/>
          <w:szCs w:val="32"/>
        </w:rPr>
      </w:pPr>
      <w:r w:rsidRPr="00314B1E">
        <w:rPr>
          <w:sz w:val="32"/>
          <w:szCs w:val="32"/>
        </w:rPr>
        <w:lastRenderedPageBreak/>
        <w:t>We always try to give you the best services possible, but there may be times when you feel this has not happened.  This leaflet explains what to do if you have a complaint about the services we provide for you.</w:t>
      </w:r>
    </w:p>
    <w:p w14:paraId="4FCDA210" w14:textId="77777777" w:rsidR="00314B1E" w:rsidRPr="00314B1E" w:rsidRDefault="00314B1E" w:rsidP="00314B1E">
      <w:pPr>
        <w:widowControl w:val="0"/>
        <w:rPr>
          <w:b/>
          <w:bCs/>
          <w:sz w:val="32"/>
          <w:szCs w:val="32"/>
        </w:rPr>
      </w:pPr>
    </w:p>
    <w:p w14:paraId="1ECF2724" w14:textId="77777777" w:rsidR="00314B1E" w:rsidRPr="00314B1E" w:rsidRDefault="00314B1E" w:rsidP="00314B1E">
      <w:pPr>
        <w:pStyle w:val="BodyText"/>
        <w:widowControl w:val="0"/>
        <w:rPr>
          <w:sz w:val="32"/>
          <w:szCs w:val="32"/>
        </w:rPr>
      </w:pPr>
      <w:r w:rsidRPr="00314B1E">
        <w:rPr>
          <w:sz w:val="32"/>
          <w:szCs w:val="32"/>
        </w:rPr>
        <w:t>If you have a complaint or concern about the service you have received from the doctors or any staff working in this practice please let us know.  We operate a practice complaints procedure which complies with NHS national regulations.</w:t>
      </w:r>
    </w:p>
    <w:p w14:paraId="0C1D5611" w14:textId="77777777" w:rsidR="00314B1E" w:rsidRPr="00314B1E" w:rsidRDefault="00314B1E" w:rsidP="00314B1E">
      <w:pPr>
        <w:pStyle w:val="BodyText"/>
        <w:widowControl w:val="0"/>
        <w:rPr>
          <w:sz w:val="32"/>
          <w:szCs w:val="32"/>
        </w:rPr>
      </w:pPr>
    </w:p>
    <w:p w14:paraId="5C7B7050" w14:textId="77777777" w:rsidR="00314B1E" w:rsidRPr="00314B1E" w:rsidRDefault="00314B1E" w:rsidP="00314B1E">
      <w:pPr>
        <w:pStyle w:val="BodyText"/>
        <w:widowControl w:val="0"/>
        <w:rPr>
          <w:b/>
          <w:bCs/>
          <w:sz w:val="32"/>
          <w:szCs w:val="32"/>
        </w:rPr>
      </w:pPr>
      <w:r w:rsidRPr="00314B1E">
        <w:rPr>
          <w:b/>
          <w:bCs/>
          <w:sz w:val="32"/>
          <w:szCs w:val="32"/>
        </w:rPr>
        <w:t>Who can complain?</w:t>
      </w:r>
    </w:p>
    <w:p w14:paraId="0690985D" w14:textId="77777777" w:rsidR="00314B1E" w:rsidRPr="00314B1E" w:rsidRDefault="00314B1E" w:rsidP="00314B1E">
      <w:pPr>
        <w:pStyle w:val="BodyText"/>
        <w:widowControl w:val="0"/>
        <w:numPr>
          <w:ilvl w:val="0"/>
          <w:numId w:val="1"/>
        </w:numPr>
        <w:rPr>
          <w:b/>
          <w:bCs/>
          <w:sz w:val="32"/>
          <w:szCs w:val="32"/>
        </w:rPr>
      </w:pPr>
      <w:r w:rsidRPr="00314B1E">
        <w:rPr>
          <w:sz w:val="32"/>
          <w:szCs w:val="32"/>
        </w:rPr>
        <w:t>a current or former patient</w:t>
      </w:r>
    </w:p>
    <w:p w14:paraId="7431DF74" w14:textId="77777777" w:rsidR="00314B1E" w:rsidRPr="00314B1E" w:rsidRDefault="00314B1E" w:rsidP="00314B1E">
      <w:pPr>
        <w:pStyle w:val="BodyText"/>
        <w:widowControl w:val="0"/>
        <w:numPr>
          <w:ilvl w:val="0"/>
          <w:numId w:val="1"/>
        </w:numPr>
        <w:rPr>
          <w:sz w:val="32"/>
          <w:szCs w:val="32"/>
        </w:rPr>
      </w:pPr>
      <w:r w:rsidRPr="00314B1E">
        <w:rPr>
          <w:sz w:val="32"/>
          <w:szCs w:val="32"/>
        </w:rPr>
        <w:t>someone on behalf of a patient (for example, a relative, carer or advocate) where the patient has given their express consent</w:t>
      </w:r>
    </w:p>
    <w:p w14:paraId="385663C5" w14:textId="77777777" w:rsidR="00314B1E" w:rsidRPr="00314B1E" w:rsidRDefault="00314B1E" w:rsidP="00314B1E">
      <w:pPr>
        <w:pStyle w:val="BodyText"/>
        <w:widowControl w:val="0"/>
        <w:numPr>
          <w:ilvl w:val="0"/>
          <w:numId w:val="1"/>
        </w:numPr>
        <w:rPr>
          <w:b/>
          <w:bCs/>
          <w:sz w:val="32"/>
          <w:szCs w:val="32"/>
        </w:rPr>
      </w:pPr>
      <w:r w:rsidRPr="00314B1E">
        <w:rPr>
          <w:sz w:val="32"/>
          <w:szCs w:val="32"/>
        </w:rPr>
        <w:t>someone on behalf of a patient where the patient has died, is a child, or is unable because of physical or mental incapacity to make the complaint themselves</w:t>
      </w:r>
    </w:p>
    <w:p w14:paraId="653E5581" w14:textId="77777777" w:rsidR="00314B1E" w:rsidRPr="00314B1E" w:rsidRDefault="00314B1E" w:rsidP="00314B1E">
      <w:pPr>
        <w:pStyle w:val="BodyText"/>
        <w:widowControl w:val="0"/>
        <w:numPr>
          <w:ilvl w:val="0"/>
          <w:numId w:val="1"/>
        </w:numPr>
        <w:rPr>
          <w:b/>
          <w:bCs/>
          <w:sz w:val="32"/>
          <w:szCs w:val="32"/>
        </w:rPr>
      </w:pPr>
      <w:r w:rsidRPr="00314B1E">
        <w:rPr>
          <w:sz w:val="32"/>
          <w:szCs w:val="32"/>
        </w:rPr>
        <w:t>visitors or family members who are unhappy with the service they received.</w:t>
      </w:r>
    </w:p>
    <w:p w14:paraId="23632702" w14:textId="77777777" w:rsidR="00314B1E" w:rsidRPr="00314B1E" w:rsidRDefault="00314B1E" w:rsidP="00314B1E">
      <w:pPr>
        <w:pStyle w:val="BodyText"/>
        <w:widowControl w:val="0"/>
        <w:rPr>
          <w:b/>
          <w:bCs/>
          <w:sz w:val="32"/>
          <w:szCs w:val="32"/>
        </w:rPr>
      </w:pPr>
    </w:p>
    <w:p w14:paraId="2DDC35D8" w14:textId="77777777" w:rsidR="00314B1E" w:rsidRPr="00314B1E" w:rsidRDefault="00314B1E" w:rsidP="00314B1E">
      <w:pPr>
        <w:pStyle w:val="BodyText"/>
        <w:widowControl w:val="0"/>
        <w:rPr>
          <w:b/>
          <w:bCs/>
          <w:sz w:val="32"/>
          <w:szCs w:val="32"/>
        </w:rPr>
      </w:pPr>
      <w:r w:rsidRPr="00314B1E">
        <w:rPr>
          <w:b/>
          <w:bCs/>
          <w:sz w:val="32"/>
          <w:szCs w:val="32"/>
        </w:rPr>
        <w:t>What is the time limit for making a complaint?</w:t>
      </w:r>
    </w:p>
    <w:p w14:paraId="740A6932" w14:textId="77777777" w:rsidR="00314B1E" w:rsidRPr="00314B1E" w:rsidRDefault="00314B1E" w:rsidP="00314B1E">
      <w:pPr>
        <w:pStyle w:val="BodyText"/>
        <w:widowControl w:val="0"/>
        <w:rPr>
          <w:sz w:val="32"/>
          <w:szCs w:val="32"/>
        </w:rPr>
      </w:pPr>
      <w:r w:rsidRPr="00314B1E">
        <w:rPr>
          <w:sz w:val="32"/>
          <w:szCs w:val="32"/>
        </w:rPr>
        <w:t>You should normally complain within 12 months of the event(s) concerned or within 12 months of becoming aware that you have something to complain about.</w:t>
      </w:r>
    </w:p>
    <w:p w14:paraId="4E72992D" w14:textId="77777777" w:rsidR="00314B1E" w:rsidRPr="00314B1E" w:rsidRDefault="00314B1E" w:rsidP="00314B1E">
      <w:pPr>
        <w:pStyle w:val="BodyText"/>
        <w:widowControl w:val="0"/>
        <w:rPr>
          <w:b/>
          <w:bCs/>
          <w:sz w:val="32"/>
          <w:szCs w:val="32"/>
        </w:rPr>
      </w:pPr>
    </w:p>
    <w:p w14:paraId="1D6B307C" w14:textId="77777777" w:rsidR="00314B1E" w:rsidRPr="00314B1E" w:rsidRDefault="00314B1E" w:rsidP="00314B1E">
      <w:pPr>
        <w:pStyle w:val="Heading3"/>
        <w:widowControl w:val="0"/>
        <w:rPr>
          <w:rFonts w:ascii="Times New Roman" w:hAnsi="Times New Roman" w:cs="Times New Roman"/>
          <w:color w:val="auto"/>
          <w:sz w:val="32"/>
          <w:szCs w:val="32"/>
        </w:rPr>
      </w:pPr>
      <w:r w:rsidRPr="00314B1E">
        <w:rPr>
          <w:rFonts w:ascii="Times New Roman" w:hAnsi="Times New Roman" w:cs="Times New Roman"/>
          <w:color w:val="auto"/>
          <w:sz w:val="32"/>
          <w:szCs w:val="32"/>
        </w:rPr>
        <w:t>How to complain</w:t>
      </w:r>
      <w:r>
        <w:rPr>
          <w:rFonts w:ascii="Times New Roman" w:hAnsi="Times New Roman" w:cs="Times New Roman"/>
          <w:color w:val="auto"/>
          <w:sz w:val="32"/>
          <w:szCs w:val="32"/>
        </w:rPr>
        <w:t>.</w:t>
      </w:r>
    </w:p>
    <w:p w14:paraId="342FD66C" w14:textId="77777777" w:rsidR="00314B1E" w:rsidRPr="00314B1E" w:rsidRDefault="00314B1E" w:rsidP="00314B1E">
      <w:pPr>
        <w:widowControl w:val="0"/>
        <w:jc w:val="both"/>
        <w:rPr>
          <w:sz w:val="32"/>
          <w:szCs w:val="32"/>
        </w:rPr>
      </w:pPr>
      <w:r w:rsidRPr="00314B1E">
        <w:rPr>
          <w:sz w:val="32"/>
          <w:szCs w:val="32"/>
        </w:rPr>
        <w:t xml:space="preserve">You can raise your concerns immediately by speaking to any member of staff (e.g. doctor, nurse, receptionist, Practice Manager). They may be able to resolve your concerns without the need to make a formal complaint. </w:t>
      </w:r>
    </w:p>
    <w:p w14:paraId="2A41AAC1" w14:textId="77777777" w:rsidR="00314B1E" w:rsidRPr="00314B1E" w:rsidRDefault="00314B1E" w:rsidP="00314B1E">
      <w:pPr>
        <w:widowControl w:val="0"/>
        <w:jc w:val="both"/>
        <w:rPr>
          <w:sz w:val="32"/>
          <w:szCs w:val="32"/>
        </w:rPr>
      </w:pPr>
      <w:r w:rsidRPr="00314B1E">
        <w:rPr>
          <w:sz w:val="32"/>
          <w:szCs w:val="32"/>
        </w:rPr>
        <w:t xml:space="preserve">However if you want to continue with your complaint you can do this by speaking to or writing to our complaints manager. If you make your complaint verbally then the complaints manager will make a written record.  Our complaints manager is our Practice Manager - Mrs Madeleine Clark.  </w:t>
      </w:r>
    </w:p>
    <w:p w14:paraId="34406676" w14:textId="77777777" w:rsidR="0023216D" w:rsidRDefault="0023216D"/>
    <w:p w14:paraId="25A78720" w14:textId="77777777" w:rsidR="00314B1E" w:rsidRDefault="00314B1E"/>
    <w:p w14:paraId="26F78A54" w14:textId="77777777" w:rsidR="00314B1E" w:rsidRDefault="00314B1E"/>
    <w:p w14:paraId="018278BC" w14:textId="77777777" w:rsidR="00314B1E" w:rsidRDefault="00314B1E"/>
    <w:p w14:paraId="055E6AF7" w14:textId="77777777" w:rsidR="00314B1E" w:rsidRPr="00314B1E" w:rsidRDefault="00314B1E" w:rsidP="00314B1E">
      <w:pPr>
        <w:widowControl w:val="0"/>
        <w:jc w:val="both"/>
        <w:rPr>
          <w:b/>
          <w:bCs/>
          <w:sz w:val="32"/>
          <w:szCs w:val="32"/>
        </w:rPr>
      </w:pPr>
      <w:r w:rsidRPr="00314B1E">
        <w:rPr>
          <w:b/>
          <w:bCs/>
          <w:sz w:val="32"/>
          <w:szCs w:val="32"/>
        </w:rPr>
        <w:lastRenderedPageBreak/>
        <w:t>What we shall do</w:t>
      </w:r>
      <w:r>
        <w:rPr>
          <w:b/>
          <w:bCs/>
          <w:sz w:val="32"/>
          <w:szCs w:val="32"/>
        </w:rPr>
        <w:t>.</w:t>
      </w:r>
    </w:p>
    <w:p w14:paraId="123A2EB8" w14:textId="77777777" w:rsidR="00314B1E" w:rsidRPr="00314B1E" w:rsidRDefault="00314B1E" w:rsidP="00314B1E">
      <w:pPr>
        <w:pStyle w:val="BodyText"/>
        <w:widowControl w:val="0"/>
        <w:rPr>
          <w:sz w:val="32"/>
          <w:szCs w:val="32"/>
        </w:rPr>
      </w:pPr>
      <w:r w:rsidRPr="00314B1E">
        <w:rPr>
          <w:sz w:val="32"/>
          <w:szCs w:val="32"/>
        </w:rPr>
        <w:t>We shall acknowledge your complaint within 3 working days. We will then investigate your complaint and reply with our findings within 25 working days of the date when you raised it with us.  If we are not able to respond within this time then we will write to you to explain the reason for any delay.  When we look into your complaint we shall aim to:</w:t>
      </w:r>
    </w:p>
    <w:p w14:paraId="5D1F1587" w14:textId="77777777" w:rsidR="00314B1E" w:rsidRPr="00314B1E" w:rsidRDefault="00314B1E" w:rsidP="00314B1E">
      <w:pPr>
        <w:pStyle w:val="BodyText"/>
        <w:widowControl w:val="0"/>
        <w:rPr>
          <w:sz w:val="32"/>
          <w:szCs w:val="32"/>
        </w:rPr>
      </w:pPr>
    </w:p>
    <w:p w14:paraId="0C89BDF5" w14:textId="77777777" w:rsidR="00314B1E" w:rsidRPr="00314B1E" w:rsidRDefault="00314B1E" w:rsidP="00314B1E">
      <w:pPr>
        <w:widowControl w:val="0"/>
        <w:numPr>
          <w:ilvl w:val="0"/>
          <w:numId w:val="2"/>
        </w:numPr>
        <w:jc w:val="both"/>
        <w:rPr>
          <w:sz w:val="32"/>
          <w:szCs w:val="32"/>
        </w:rPr>
      </w:pPr>
      <w:r w:rsidRPr="00314B1E">
        <w:rPr>
          <w:sz w:val="32"/>
          <w:szCs w:val="32"/>
        </w:rPr>
        <w:t>Find out what happened and what went wrong.</w:t>
      </w:r>
    </w:p>
    <w:p w14:paraId="1B492ADC" w14:textId="77777777" w:rsidR="00314B1E" w:rsidRPr="00314B1E" w:rsidRDefault="00314B1E" w:rsidP="00314B1E">
      <w:pPr>
        <w:widowControl w:val="0"/>
        <w:numPr>
          <w:ilvl w:val="0"/>
          <w:numId w:val="2"/>
        </w:numPr>
        <w:jc w:val="both"/>
        <w:rPr>
          <w:sz w:val="32"/>
          <w:szCs w:val="32"/>
        </w:rPr>
      </w:pPr>
      <w:r w:rsidRPr="00314B1E">
        <w:rPr>
          <w:sz w:val="32"/>
          <w:szCs w:val="32"/>
        </w:rPr>
        <w:t>Make it possible for you to discuss the problem with those concerned, if you would like this.</w:t>
      </w:r>
    </w:p>
    <w:p w14:paraId="60FDFF01" w14:textId="77777777" w:rsidR="00314B1E" w:rsidRPr="00314B1E" w:rsidRDefault="00314B1E" w:rsidP="00314B1E">
      <w:pPr>
        <w:widowControl w:val="0"/>
        <w:numPr>
          <w:ilvl w:val="0"/>
          <w:numId w:val="2"/>
        </w:numPr>
        <w:jc w:val="both"/>
        <w:rPr>
          <w:sz w:val="32"/>
          <w:szCs w:val="32"/>
        </w:rPr>
      </w:pPr>
      <w:r w:rsidRPr="00314B1E">
        <w:rPr>
          <w:sz w:val="32"/>
          <w:szCs w:val="32"/>
        </w:rPr>
        <w:t>Make sure you receive an apology where this is appropriate.</w:t>
      </w:r>
    </w:p>
    <w:p w14:paraId="0B2CB557" w14:textId="77777777" w:rsidR="00314B1E" w:rsidRPr="00314B1E" w:rsidRDefault="00314B1E" w:rsidP="00314B1E">
      <w:pPr>
        <w:widowControl w:val="0"/>
        <w:numPr>
          <w:ilvl w:val="0"/>
          <w:numId w:val="2"/>
        </w:numPr>
        <w:jc w:val="both"/>
        <w:rPr>
          <w:sz w:val="32"/>
          <w:szCs w:val="32"/>
        </w:rPr>
      </w:pPr>
      <w:r w:rsidRPr="00314B1E">
        <w:rPr>
          <w:sz w:val="32"/>
          <w:szCs w:val="32"/>
        </w:rPr>
        <w:t>Identify what we can do to make sure the problem doesn’t happen again.</w:t>
      </w:r>
    </w:p>
    <w:p w14:paraId="4D357444" w14:textId="77777777" w:rsidR="00314B1E" w:rsidRPr="00314B1E" w:rsidRDefault="00314B1E" w:rsidP="00314B1E">
      <w:pPr>
        <w:widowControl w:val="0"/>
        <w:numPr>
          <w:ilvl w:val="0"/>
          <w:numId w:val="2"/>
        </w:numPr>
        <w:jc w:val="both"/>
        <w:rPr>
          <w:sz w:val="32"/>
          <w:szCs w:val="32"/>
        </w:rPr>
      </w:pPr>
      <w:r w:rsidRPr="00314B1E">
        <w:rPr>
          <w:sz w:val="32"/>
          <w:szCs w:val="32"/>
        </w:rPr>
        <w:t>Keep all records of your complaint confidential and separate from your medical records</w:t>
      </w:r>
    </w:p>
    <w:p w14:paraId="16BA2E3F" w14:textId="77777777" w:rsidR="00314B1E" w:rsidRPr="00314B1E" w:rsidRDefault="00314B1E" w:rsidP="00314B1E">
      <w:pPr>
        <w:widowControl w:val="0"/>
        <w:numPr>
          <w:ilvl w:val="0"/>
          <w:numId w:val="2"/>
        </w:numPr>
        <w:jc w:val="both"/>
        <w:rPr>
          <w:sz w:val="32"/>
          <w:szCs w:val="32"/>
        </w:rPr>
      </w:pPr>
      <w:r w:rsidRPr="00314B1E">
        <w:rPr>
          <w:sz w:val="32"/>
          <w:szCs w:val="32"/>
        </w:rPr>
        <w:t>Provide you with feedback about any changes that have been made following your complaint.</w:t>
      </w:r>
    </w:p>
    <w:p w14:paraId="7F8CDCAF" w14:textId="77777777" w:rsidR="00314B1E" w:rsidRPr="00314B1E" w:rsidRDefault="00314B1E" w:rsidP="00314B1E">
      <w:pPr>
        <w:widowControl w:val="0"/>
        <w:jc w:val="both"/>
        <w:rPr>
          <w:sz w:val="32"/>
          <w:szCs w:val="32"/>
        </w:rPr>
      </w:pPr>
    </w:p>
    <w:p w14:paraId="59FB0F72" w14:textId="77777777" w:rsidR="00314B1E" w:rsidRPr="00314B1E" w:rsidRDefault="00314B1E" w:rsidP="00314B1E">
      <w:pPr>
        <w:pStyle w:val="Heading1"/>
        <w:jc w:val="both"/>
        <w:rPr>
          <w:rFonts w:ascii="Times New Roman" w:hAnsi="Times New Roman" w:cs="Times New Roman"/>
          <w:color w:val="auto"/>
          <w:sz w:val="32"/>
          <w:szCs w:val="32"/>
        </w:rPr>
      </w:pPr>
      <w:r w:rsidRPr="00314B1E">
        <w:rPr>
          <w:rFonts w:ascii="Times New Roman" w:hAnsi="Times New Roman" w:cs="Times New Roman"/>
          <w:color w:val="auto"/>
          <w:sz w:val="32"/>
          <w:szCs w:val="32"/>
        </w:rPr>
        <w:t>Where can I get further advice and help?</w:t>
      </w:r>
    </w:p>
    <w:p w14:paraId="0F8C7B95" w14:textId="77777777" w:rsidR="00314B1E" w:rsidRPr="00314B1E" w:rsidRDefault="00314B1E" w:rsidP="00314B1E">
      <w:pPr>
        <w:pStyle w:val="BodyText"/>
        <w:rPr>
          <w:sz w:val="32"/>
          <w:szCs w:val="32"/>
        </w:rPr>
      </w:pPr>
      <w:r w:rsidRPr="00314B1E">
        <w:rPr>
          <w:sz w:val="32"/>
          <w:szCs w:val="32"/>
        </w:rPr>
        <w:t>We hope that if you have a problem you will be able to use our practice complaints procedure.  We believe this will give us the best chance of putting right whatever has gone wrong and an opportunity to improve our practice. Further advice and support is available from Warwickshire Healthwatch, contact details as follows:</w:t>
      </w:r>
    </w:p>
    <w:p w14:paraId="1B6DBD93" w14:textId="77777777" w:rsidR="00314B1E" w:rsidRPr="00314B1E" w:rsidRDefault="00314B1E" w:rsidP="00314B1E">
      <w:pPr>
        <w:ind w:firstLine="720"/>
        <w:rPr>
          <w:sz w:val="32"/>
          <w:szCs w:val="32"/>
        </w:rPr>
      </w:pPr>
      <w:r w:rsidRPr="00314B1E">
        <w:rPr>
          <w:sz w:val="32"/>
          <w:szCs w:val="32"/>
        </w:rPr>
        <w:t>Telephone:                    01926 422823</w:t>
      </w:r>
    </w:p>
    <w:p w14:paraId="5C0E7DF4" w14:textId="77777777" w:rsidR="00314B1E" w:rsidRPr="00314B1E" w:rsidRDefault="00314B1E" w:rsidP="00314B1E">
      <w:pPr>
        <w:ind w:firstLine="720"/>
        <w:rPr>
          <w:sz w:val="32"/>
          <w:szCs w:val="32"/>
        </w:rPr>
      </w:pPr>
      <w:r w:rsidRPr="00314B1E">
        <w:rPr>
          <w:sz w:val="32"/>
          <w:szCs w:val="32"/>
        </w:rPr>
        <w:t xml:space="preserve">Email:                            </w:t>
      </w:r>
      <w:hyperlink r:id="rId6" w:history="1">
        <w:r w:rsidRPr="00314B1E">
          <w:rPr>
            <w:rStyle w:val="Hyperlink"/>
            <w:sz w:val="32"/>
            <w:szCs w:val="32"/>
          </w:rPr>
          <w:t>info@healthwatchwarwickshire.co.uk</w:t>
        </w:r>
      </w:hyperlink>
    </w:p>
    <w:p w14:paraId="3302D368" w14:textId="77777777" w:rsidR="00314B1E" w:rsidRPr="00314B1E" w:rsidRDefault="00314B1E" w:rsidP="00314B1E">
      <w:pPr>
        <w:ind w:firstLine="720"/>
        <w:rPr>
          <w:sz w:val="32"/>
          <w:szCs w:val="32"/>
        </w:rPr>
      </w:pPr>
      <w:r w:rsidRPr="00314B1E">
        <w:rPr>
          <w:sz w:val="32"/>
          <w:szCs w:val="32"/>
        </w:rPr>
        <w:t>Website:                         </w:t>
      </w:r>
      <w:hyperlink r:id="rId7" w:tgtFrame="_blank" w:history="1">
        <w:r w:rsidRPr="00314B1E">
          <w:rPr>
            <w:rStyle w:val="Hyperlink"/>
            <w:sz w:val="32"/>
            <w:szCs w:val="32"/>
          </w:rPr>
          <w:t>www.healthwatchwarwickshire.co.uk</w:t>
        </w:r>
      </w:hyperlink>
    </w:p>
    <w:p w14:paraId="0E75077D" w14:textId="77777777" w:rsidR="00314B1E" w:rsidRPr="00314B1E" w:rsidRDefault="00314B1E" w:rsidP="00314B1E">
      <w:pPr>
        <w:rPr>
          <w:sz w:val="32"/>
          <w:szCs w:val="32"/>
        </w:rPr>
      </w:pPr>
    </w:p>
    <w:p w14:paraId="3AACFD8F" w14:textId="77777777" w:rsidR="00314B1E" w:rsidRPr="00314B1E" w:rsidRDefault="00314B1E" w:rsidP="00314B1E">
      <w:pPr>
        <w:rPr>
          <w:b/>
          <w:sz w:val="32"/>
          <w:szCs w:val="32"/>
        </w:rPr>
      </w:pPr>
      <w:r w:rsidRPr="00314B1E">
        <w:rPr>
          <w:b/>
          <w:sz w:val="32"/>
          <w:szCs w:val="32"/>
        </w:rPr>
        <w:t>What if I am not satisfied with the Practice’s response?</w:t>
      </w:r>
    </w:p>
    <w:p w14:paraId="198824CD" w14:textId="77777777" w:rsidR="00314B1E" w:rsidRPr="00314B1E" w:rsidRDefault="00314B1E" w:rsidP="00314B1E">
      <w:pPr>
        <w:jc w:val="both"/>
        <w:rPr>
          <w:sz w:val="32"/>
          <w:szCs w:val="32"/>
        </w:rPr>
      </w:pPr>
      <w:r w:rsidRPr="00314B1E">
        <w:rPr>
          <w:sz w:val="32"/>
          <w:szCs w:val="32"/>
        </w:rPr>
        <w:t xml:space="preserve">We aim to resolve all issues and will formally respond to you with the results of our investigation and discussions.   If you feel that the matter has not been resolved satisfactorily then you may refer your complaint to the Parliamentary and Health Service Ombudsman (PHSO) on 0345 015 </w:t>
      </w:r>
      <w:proofErr w:type="gramStart"/>
      <w:r w:rsidRPr="00314B1E">
        <w:rPr>
          <w:sz w:val="32"/>
          <w:szCs w:val="32"/>
        </w:rPr>
        <w:t>4033  (</w:t>
      </w:r>
      <w:proofErr w:type="gramEnd"/>
      <w:hyperlink r:id="rId8" w:history="1">
        <w:r w:rsidRPr="00314B1E">
          <w:rPr>
            <w:rStyle w:val="Hyperlink"/>
            <w:sz w:val="32"/>
            <w:szCs w:val="32"/>
          </w:rPr>
          <w:t>www.ombudsman.org.uk</w:t>
        </w:r>
      </w:hyperlink>
      <w:r w:rsidRPr="00314B1E">
        <w:rPr>
          <w:sz w:val="32"/>
          <w:szCs w:val="32"/>
        </w:rPr>
        <w:t>)</w:t>
      </w:r>
    </w:p>
    <w:p w14:paraId="16F89BC0" w14:textId="77777777" w:rsidR="00314B1E" w:rsidRDefault="00314B1E"/>
    <w:sectPr w:rsidR="0031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018E1"/>
    <w:multiLevelType w:val="hybridMultilevel"/>
    <w:tmpl w:val="3F7846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8C72C5"/>
    <w:multiLevelType w:val="hybridMultilevel"/>
    <w:tmpl w:val="95FC736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0072369">
    <w:abstractNumId w:val="0"/>
  </w:num>
  <w:num w:numId="2" w16cid:durableId="35562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B1E"/>
    <w:rsid w:val="000173A7"/>
    <w:rsid w:val="0023216D"/>
    <w:rsid w:val="00314B1E"/>
    <w:rsid w:val="00F3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A6FC"/>
  <w15:docId w15:val="{F333201C-17F6-4535-B880-16E341C6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4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14B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14B1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4B1E"/>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14B1E"/>
    <w:rPr>
      <w:rFonts w:ascii="Tahoma" w:hAnsi="Tahoma" w:cs="Tahoma"/>
      <w:sz w:val="16"/>
      <w:szCs w:val="16"/>
    </w:rPr>
  </w:style>
  <w:style w:type="character" w:customStyle="1" w:styleId="BalloonTextChar">
    <w:name w:val="Balloon Text Char"/>
    <w:basedOn w:val="DefaultParagraphFont"/>
    <w:link w:val="BalloonText"/>
    <w:uiPriority w:val="99"/>
    <w:semiHidden/>
    <w:rsid w:val="00314B1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14B1E"/>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314B1E"/>
    <w:pPr>
      <w:jc w:val="both"/>
    </w:pPr>
  </w:style>
  <w:style w:type="character" w:customStyle="1" w:styleId="BodyTextChar">
    <w:name w:val="Body Text Char"/>
    <w:basedOn w:val="DefaultParagraphFont"/>
    <w:link w:val="BodyText"/>
    <w:rsid w:val="00314B1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4B1E"/>
    <w:rPr>
      <w:rFonts w:asciiTheme="majorHAnsi" w:eastAsiaTheme="majorEastAsia" w:hAnsiTheme="majorHAnsi" w:cstheme="majorBidi"/>
      <w:b/>
      <w:bCs/>
      <w:color w:val="365F91" w:themeColor="accent1" w:themeShade="BF"/>
      <w:sz w:val="28"/>
      <w:szCs w:val="28"/>
    </w:rPr>
  </w:style>
  <w:style w:type="character" w:styleId="Hyperlink">
    <w:name w:val="Hyperlink"/>
    <w:rsid w:val="00314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https://web.nhs.net/OWA/redir.aspx?C=fIK5sQSKOUGiiGYIqor5947k4wQc8tBIAYTHQFZQKJaFu0bNBjIqregYVvuKj__9a9L9dmtRraE.&amp;URL=http%3a%2f%2fwww.healthwatchwarwickshi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nhs.net/OWA/redir.aspx?C=fIK5sQSKOUGiiGYIqor5947k4wQc8tBIAYTHQFZQKJaFu0bNBjIqregYVvuKj__9a9L9dmtRraE.&amp;URL=mailto%3ainfo%40healthwatchwarwickshir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Hinsull Georgia (M84616) Brookside Surgery</cp:lastModifiedBy>
  <cp:revision>3</cp:revision>
  <dcterms:created xsi:type="dcterms:W3CDTF">2019-06-26T11:47:00Z</dcterms:created>
  <dcterms:modified xsi:type="dcterms:W3CDTF">2024-11-20T10:57:00Z</dcterms:modified>
</cp:coreProperties>
</file>